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AF" w:rsidRDefault="00B06A20">
      <w:pPr>
        <w:pStyle w:val="BodyText"/>
        <w:ind w:left="2976"/>
        <w:rPr>
          <w:rFonts w:ascii="Times New Roman"/>
          <w:sz w:val="20"/>
        </w:rPr>
      </w:pPr>
      <w:r>
        <w:rPr>
          <w:rFonts w:ascii="Times New Roman"/>
          <w:noProof/>
          <w:sz w:val="20"/>
          <w:lang w:val="en-GB" w:eastAsia="en-GB"/>
        </w:rPr>
        <w:drawing>
          <wp:inline distT="0" distB="0" distL="0" distR="0">
            <wp:extent cx="2480861" cy="12328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480861" cy="1232820"/>
                    </a:xfrm>
                    <a:prstGeom prst="rect">
                      <a:avLst/>
                    </a:prstGeom>
                  </pic:spPr>
                </pic:pic>
              </a:graphicData>
            </a:graphic>
          </wp:inline>
        </w:drawing>
      </w:r>
    </w:p>
    <w:p w:rsidR="00DF66AF" w:rsidRDefault="00DF66AF">
      <w:pPr>
        <w:pStyle w:val="BodyText"/>
        <w:rPr>
          <w:rFonts w:ascii="Times New Roman"/>
          <w:sz w:val="18"/>
        </w:rPr>
      </w:pPr>
    </w:p>
    <w:p w:rsidR="00DF66AF" w:rsidRDefault="00B06A20">
      <w:pPr>
        <w:pStyle w:val="BodyText"/>
        <w:spacing w:before="72" w:line="259" w:lineRule="auto"/>
        <w:ind w:left="112" w:right="111"/>
        <w:jc w:val="both"/>
      </w:pPr>
      <w:r>
        <w:t xml:space="preserve">At Reigate St. Marys we consider learning an instrument to be a really worthwhile experience for any child to have. The benefits to pupils and the School itself are considerable. It takes dedication and </w:t>
      </w:r>
      <w:proofErr w:type="spellStart"/>
      <w:r>
        <w:t>practise</w:t>
      </w:r>
      <w:proofErr w:type="spellEnd"/>
      <w:r>
        <w:t xml:space="preserve"> to master an instrument and from this comes a skill for life, enjoyment, engagement and achievement.</w:t>
      </w:r>
    </w:p>
    <w:p w:rsidR="00DF66AF" w:rsidRDefault="00DF66AF">
      <w:pPr>
        <w:pStyle w:val="BodyText"/>
        <w:spacing w:before="7"/>
        <w:rPr>
          <w:sz w:val="23"/>
        </w:rPr>
      </w:pPr>
    </w:p>
    <w:p w:rsidR="00DF66AF" w:rsidRDefault="00B06A20">
      <w:pPr>
        <w:pStyle w:val="Heading1"/>
        <w:jc w:val="both"/>
      </w:pPr>
      <w:r>
        <w:rPr>
          <w:u w:val="single"/>
        </w:rPr>
        <w:t>HOW TO APPLY</w:t>
      </w:r>
    </w:p>
    <w:p w:rsidR="00DF66AF" w:rsidRDefault="00B06A20">
      <w:pPr>
        <w:pStyle w:val="BodyText"/>
        <w:spacing w:before="21" w:line="259" w:lineRule="auto"/>
        <w:ind w:left="112" w:right="112"/>
        <w:jc w:val="both"/>
      </w:pPr>
      <w:r>
        <w:rPr>
          <w:b/>
        </w:rPr>
        <w:t xml:space="preserve">Applications </w:t>
      </w:r>
      <w:r>
        <w:t>- Applications for individual music lessons are made by filling in the application form, which is found below. You are advised to keep a copy for your records. Applications can be submitted at any point during</w:t>
      </w:r>
      <w:r>
        <w:rPr>
          <w:spacing w:val="-2"/>
        </w:rPr>
        <w:t xml:space="preserve"> </w:t>
      </w:r>
      <w:r>
        <w:t>the</w:t>
      </w:r>
      <w:r>
        <w:rPr>
          <w:spacing w:val="-4"/>
        </w:rPr>
        <w:t xml:space="preserve"> </w:t>
      </w:r>
      <w:r>
        <w:t>school</w:t>
      </w:r>
      <w:r>
        <w:rPr>
          <w:spacing w:val="-4"/>
        </w:rPr>
        <w:t xml:space="preserve"> </w:t>
      </w:r>
      <w:r>
        <w:t>year,</w:t>
      </w:r>
      <w:r>
        <w:rPr>
          <w:spacing w:val="-2"/>
        </w:rPr>
        <w:t xml:space="preserve"> </w:t>
      </w:r>
      <w:r>
        <w:t>however</w:t>
      </w:r>
      <w:r>
        <w:rPr>
          <w:spacing w:val="-2"/>
        </w:rPr>
        <w:t xml:space="preserve"> </w:t>
      </w:r>
      <w:r>
        <w:t>it</w:t>
      </w:r>
      <w:r>
        <w:rPr>
          <w:spacing w:val="-3"/>
        </w:rPr>
        <w:t xml:space="preserve"> </w:t>
      </w:r>
      <w:r>
        <w:t>is</w:t>
      </w:r>
      <w:r>
        <w:rPr>
          <w:spacing w:val="-5"/>
        </w:rPr>
        <w:t xml:space="preserve"> </w:t>
      </w:r>
      <w:r>
        <w:t>strongly</w:t>
      </w:r>
      <w:r>
        <w:rPr>
          <w:spacing w:val="-5"/>
        </w:rPr>
        <w:t xml:space="preserve"> </w:t>
      </w:r>
      <w:r>
        <w:t>encouraged</w:t>
      </w:r>
      <w:r>
        <w:rPr>
          <w:spacing w:val="-1"/>
        </w:rPr>
        <w:t xml:space="preserve"> </w:t>
      </w:r>
      <w:r>
        <w:t>that</w:t>
      </w:r>
      <w:r>
        <w:rPr>
          <w:spacing w:val="-3"/>
        </w:rPr>
        <w:t xml:space="preserve"> </w:t>
      </w:r>
      <w:r>
        <w:t>applications</w:t>
      </w:r>
      <w:r>
        <w:rPr>
          <w:spacing w:val="-2"/>
        </w:rPr>
        <w:t xml:space="preserve"> </w:t>
      </w:r>
      <w:r>
        <w:t>are</w:t>
      </w:r>
      <w:r>
        <w:rPr>
          <w:spacing w:val="-4"/>
        </w:rPr>
        <w:t xml:space="preserve"> </w:t>
      </w:r>
      <w:r>
        <w:t>submitted</w:t>
      </w:r>
      <w:r>
        <w:rPr>
          <w:spacing w:val="-4"/>
        </w:rPr>
        <w:t xml:space="preserve"> </w:t>
      </w:r>
      <w:r>
        <w:t>before</w:t>
      </w:r>
      <w:r>
        <w:rPr>
          <w:spacing w:val="-4"/>
        </w:rPr>
        <w:t xml:space="preserve"> </w:t>
      </w:r>
      <w:r>
        <w:t>the</w:t>
      </w:r>
      <w:r>
        <w:rPr>
          <w:spacing w:val="-4"/>
        </w:rPr>
        <w:t xml:space="preserve"> </w:t>
      </w:r>
      <w:r>
        <w:t>start</w:t>
      </w:r>
      <w:r>
        <w:rPr>
          <w:spacing w:val="-3"/>
        </w:rPr>
        <w:t xml:space="preserve"> </w:t>
      </w:r>
      <w:r>
        <w:t>of each term.</w:t>
      </w:r>
    </w:p>
    <w:p w:rsidR="00DF66AF" w:rsidRDefault="00DF66AF">
      <w:pPr>
        <w:pStyle w:val="BodyText"/>
        <w:spacing w:before="9"/>
        <w:rPr>
          <w:sz w:val="23"/>
        </w:rPr>
      </w:pPr>
    </w:p>
    <w:p w:rsidR="00DF66AF" w:rsidRDefault="00B06A20">
      <w:pPr>
        <w:pStyle w:val="BodyText"/>
        <w:spacing w:line="259" w:lineRule="auto"/>
        <w:ind w:left="112" w:right="110"/>
        <w:jc w:val="both"/>
      </w:pPr>
      <w:r>
        <w:rPr>
          <w:b/>
        </w:rPr>
        <w:t xml:space="preserve">Allocation of teacher </w:t>
      </w:r>
      <w:r>
        <w:t>- We regard all teachers of equal status and therefore allocate freely. A waiting list will be put into operation should a pupil not be able to be allocated to a teacher, due to all timetables being full.  However, the Music Department will do its upmost to ensure that this is a last resort.</w:t>
      </w:r>
    </w:p>
    <w:p w:rsidR="00E11345" w:rsidRDefault="00E11345">
      <w:pPr>
        <w:pStyle w:val="BodyText"/>
        <w:spacing w:line="259" w:lineRule="auto"/>
        <w:ind w:left="112" w:right="110"/>
        <w:jc w:val="both"/>
      </w:pPr>
    </w:p>
    <w:p w:rsidR="00E11345" w:rsidRDefault="00E11345">
      <w:pPr>
        <w:pStyle w:val="BodyText"/>
        <w:spacing w:line="259" w:lineRule="auto"/>
        <w:ind w:left="112" w:right="110"/>
        <w:jc w:val="both"/>
      </w:pPr>
      <w:r>
        <w:t>For reference, the teacher is the self-employed Peripatetic Instrument Teacher.</w:t>
      </w:r>
    </w:p>
    <w:p w:rsidR="00DF66AF" w:rsidRDefault="00DF66AF">
      <w:pPr>
        <w:pStyle w:val="BodyText"/>
        <w:spacing w:before="9"/>
        <w:rPr>
          <w:sz w:val="23"/>
        </w:rPr>
      </w:pPr>
    </w:p>
    <w:p w:rsidR="00DF66AF" w:rsidRDefault="00FF4864">
      <w:pPr>
        <w:pStyle w:val="BodyText"/>
        <w:spacing w:line="259" w:lineRule="auto"/>
        <w:ind w:left="112" w:right="109"/>
        <w:jc w:val="both"/>
      </w:pPr>
      <w:r>
        <w:t xml:space="preserve">If a </w:t>
      </w:r>
      <w:r w:rsidR="00E11345">
        <w:t>Peripatetic</w:t>
      </w:r>
      <w:r w:rsidR="00094C6D">
        <w:t xml:space="preserve"> Instrument Teacher </w:t>
      </w:r>
      <w:r w:rsidR="00B06A20">
        <w:t>leaves the school, the school will appoint a new teacher to take his/her place.</w:t>
      </w:r>
      <w:r w:rsidR="00B06A20">
        <w:rPr>
          <w:spacing w:val="-14"/>
        </w:rPr>
        <w:t xml:space="preserve"> </w:t>
      </w:r>
      <w:r w:rsidR="00B06A20">
        <w:t>The</w:t>
      </w:r>
      <w:r w:rsidR="00B06A20">
        <w:rPr>
          <w:spacing w:val="-16"/>
        </w:rPr>
        <w:t xml:space="preserve"> </w:t>
      </w:r>
      <w:r w:rsidR="00B06A20">
        <w:t>school</w:t>
      </w:r>
      <w:r w:rsidR="00B06A20">
        <w:rPr>
          <w:spacing w:val="-16"/>
        </w:rPr>
        <w:t xml:space="preserve"> </w:t>
      </w:r>
      <w:r w:rsidR="00B06A20">
        <w:t>will</w:t>
      </w:r>
      <w:r w:rsidR="00B06A20">
        <w:rPr>
          <w:spacing w:val="-14"/>
        </w:rPr>
        <w:t xml:space="preserve"> </w:t>
      </w:r>
      <w:r w:rsidR="00B06A20">
        <w:t>inform</w:t>
      </w:r>
      <w:r w:rsidR="00B06A20">
        <w:rPr>
          <w:spacing w:val="-13"/>
        </w:rPr>
        <w:t xml:space="preserve"> </w:t>
      </w:r>
      <w:r w:rsidR="00B06A20">
        <w:t>parents</w:t>
      </w:r>
      <w:r w:rsidR="00B06A20">
        <w:rPr>
          <w:spacing w:val="-14"/>
        </w:rPr>
        <w:t xml:space="preserve"> </w:t>
      </w:r>
      <w:r w:rsidR="00B06A20">
        <w:t>if</w:t>
      </w:r>
      <w:r w:rsidR="00B06A20">
        <w:rPr>
          <w:spacing w:val="-16"/>
        </w:rPr>
        <w:t xml:space="preserve"> </w:t>
      </w:r>
      <w:r w:rsidR="00B06A20">
        <w:t>a</w:t>
      </w:r>
      <w:r w:rsidR="00B06A20">
        <w:rPr>
          <w:spacing w:val="-16"/>
        </w:rPr>
        <w:t xml:space="preserve"> </w:t>
      </w:r>
      <w:r w:rsidR="00094C6D">
        <w:t>Peripatetic Instrument Teacher</w:t>
      </w:r>
      <w:r w:rsidR="00B06A20">
        <w:rPr>
          <w:spacing w:val="-12"/>
        </w:rPr>
        <w:t xml:space="preserve"> </w:t>
      </w:r>
      <w:r w:rsidR="00B06A20">
        <w:t>is</w:t>
      </w:r>
      <w:r w:rsidR="00B06A20">
        <w:rPr>
          <w:spacing w:val="-17"/>
        </w:rPr>
        <w:t xml:space="preserve"> </w:t>
      </w:r>
      <w:r w:rsidR="00B06A20">
        <w:t>going</w:t>
      </w:r>
      <w:r w:rsidR="00B06A20">
        <w:rPr>
          <w:spacing w:val="-16"/>
        </w:rPr>
        <w:t xml:space="preserve"> </w:t>
      </w:r>
      <w:r w:rsidR="00B06A20">
        <w:t>to</w:t>
      </w:r>
      <w:r w:rsidR="00B06A20">
        <w:rPr>
          <w:spacing w:val="-13"/>
        </w:rPr>
        <w:t xml:space="preserve"> </w:t>
      </w:r>
      <w:r w:rsidR="00B06A20">
        <w:t>leave,</w:t>
      </w:r>
      <w:r w:rsidR="00B06A20">
        <w:rPr>
          <w:spacing w:val="-16"/>
        </w:rPr>
        <w:t xml:space="preserve"> </w:t>
      </w:r>
      <w:r w:rsidR="00B06A20">
        <w:t>and</w:t>
      </w:r>
      <w:r w:rsidR="00B06A20">
        <w:rPr>
          <w:spacing w:val="-13"/>
        </w:rPr>
        <w:t xml:space="preserve"> </w:t>
      </w:r>
      <w:r w:rsidR="00B06A20">
        <w:t>it</w:t>
      </w:r>
      <w:r w:rsidR="00B06A20">
        <w:rPr>
          <w:spacing w:val="-11"/>
        </w:rPr>
        <w:t xml:space="preserve"> </w:t>
      </w:r>
      <w:r w:rsidR="00B06A20">
        <w:t>is</w:t>
      </w:r>
      <w:r w:rsidR="00B06A20">
        <w:rPr>
          <w:spacing w:val="-15"/>
        </w:rPr>
        <w:t xml:space="preserve"> </w:t>
      </w:r>
      <w:r w:rsidR="00B06A20">
        <w:t>assumed</w:t>
      </w:r>
      <w:r w:rsidR="00B06A20">
        <w:rPr>
          <w:spacing w:val="-13"/>
        </w:rPr>
        <w:t xml:space="preserve"> </w:t>
      </w:r>
      <w:r w:rsidR="00B06A20">
        <w:t>that</w:t>
      </w:r>
      <w:r w:rsidR="00B06A20">
        <w:rPr>
          <w:spacing w:val="-13"/>
        </w:rPr>
        <w:t xml:space="preserve"> </w:t>
      </w:r>
      <w:r w:rsidR="00B06A20">
        <w:t>the</w:t>
      </w:r>
      <w:r w:rsidR="00B06A20">
        <w:rPr>
          <w:spacing w:val="-13"/>
        </w:rPr>
        <w:t xml:space="preserve"> </w:t>
      </w:r>
      <w:r w:rsidR="00B06A20">
        <w:t>lessons</w:t>
      </w:r>
      <w:r w:rsidR="00B06A20">
        <w:rPr>
          <w:spacing w:val="-16"/>
        </w:rPr>
        <w:t xml:space="preserve"> </w:t>
      </w:r>
      <w:r w:rsidR="00B06A20">
        <w:t>will</w:t>
      </w:r>
      <w:r w:rsidR="00B06A20">
        <w:rPr>
          <w:spacing w:val="-14"/>
        </w:rPr>
        <w:t xml:space="preserve"> </w:t>
      </w:r>
      <w:r w:rsidR="00B06A20">
        <w:t>continue with the new teacher, unless you inform us to the contrary as soon as you hear that the teacher is</w:t>
      </w:r>
      <w:r w:rsidR="00B06A20">
        <w:rPr>
          <w:spacing w:val="-34"/>
        </w:rPr>
        <w:t xml:space="preserve"> </w:t>
      </w:r>
      <w:r w:rsidR="00B06A20">
        <w:t>leaving.</w:t>
      </w:r>
    </w:p>
    <w:p w:rsidR="00DF66AF" w:rsidRDefault="00DF66AF">
      <w:pPr>
        <w:pStyle w:val="BodyText"/>
        <w:spacing w:before="7"/>
        <w:rPr>
          <w:sz w:val="23"/>
        </w:rPr>
      </w:pPr>
    </w:p>
    <w:p w:rsidR="00DF66AF" w:rsidRDefault="00B06A20">
      <w:pPr>
        <w:ind w:left="112"/>
        <w:jc w:val="both"/>
      </w:pPr>
      <w:r>
        <w:rPr>
          <w:b/>
        </w:rPr>
        <w:t xml:space="preserve">Current fees - </w:t>
      </w:r>
      <w:r>
        <w:t xml:space="preserve">£20 per </w:t>
      </w:r>
      <w:proofErr w:type="gramStart"/>
      <w:r>
        <w:t>30 minute</w:t>
      </w:r>
      <w:proofErr w:type="gramEnd"/>
      <w:r>
        <w:t xml:space="preserve"> lesson, which is a total of £200 per term</w:t>
      </w:r>
    </w:p>
    <w:p w:rsidR="00DF66AF" w:rsidRDefault="00DF66AF">
      <w:pPr>
        <w:pStyle w:val="BodyText"/>
        <w:spacing w:before="6"/>
        <w:rPr>
          <w:sz w:val="25"/>
        </w:rPr>
      </w:pPr>
    </w:p>
    <w:p w:rsidR="00DF66AF" w:rsidRDefault="00B06A20">
      <w:pPr>
        <w:pStyle w:val="BodyText"/>
        <w:spacing w:before="1" w:line="256" w:lineRule="auto"/>
        <w:ind w:left="112" w:right="109"/>
        <w:jc w:val="both"/>
      </w:pPr>
      <w:r>
        <w:rPr>
          <w:b/>
        </w:rPr>
        <w:t xml:space="preserve">Fees - </w:t>
      </w:r>
      <w:r>
        <w:t>are determined by Reigate Grammar School and usually increase annually at the beginning of an academic year.  A term’s notice of a fee increase is always given to the parent.</w:t>
      </w:r>
    </w:p>
    <w:p w:rsidR="00DF66AF" w:rsidRDefault="00DF66AF">
      <w:pPr>
        <w:pStyle w:val="BodyText"/>
        <w:rPr>
          <w:sz w:val="24"/>
        </w:rPr>
      </w:pPr>
    </w:p>
    <w:p w:rsidR="00DF66AF" w:rsidRDefault="00B06A20">
      <w:pPr>
        <w:pStyle w:val="BodyText"/>
        <w:spacing w:line="259" w:lineRule="auto"/>
        <w:ind w:left="112" w:right="110"/>
        <w:jc w:val="both"/>
      </w:pPr>
      <w:r>
        <w:rPr>
          <w:b/>
        </w:rPr>
        <w:t xml:space="preserve">Billing for lessons </w:t>
      </w:r>
      <w:r>
        <w:t xml:space="preserve">– As the </w:t>
      </w:r>
      <w:r w:rsidR="00094C6D">
        <w:t xml:space="preserve">Peripatetic Instrument Teacher </w:t>
      </w:r>
      <w:r>
        <w:t>is self-employed the teacher will directly invoice parents for the lessons, and</w:t>
      </w:r>
      <w:r>
        <w:rPr>
          <w:spacing w:val="-11"/>
        </w:rPr>
        <w:t xml:space="preserve"> </w:t>
      </w:r>
      <w:r>
        <w:t>all</w:t>
      </w:r>
      <w:r>
        <w:rPr>
          <w:spacing w:val="-14"/>
        </w:rPr>
        <w:t xml:space="preserve"> </w:t>
      </w:r>
      <w:r>
        <w:t>enquiries</w:t>
      </w:r>
      <w:r>
        <w:rPr>
          <w:spacing w:val="-15"/>
        </w:rPr>
        <w:t xml:space="preserve"> </w:t>
      </w:r>
      <w:r>
        <w:t>regarding</w:t>
      </w:r>
      <w:r>
        <w:rPr>
          <w:spacing w:val="-14"/>
        </w:rPr>
        <w:t xml:space="preserve"> </w:t>
      </w:r>
      <w:r>
        <w:t>number</w:t>
      </w:r>
      <w:r>
        <w:rPr>
          <w:spacing w:val="-14"/>
        </w:rPr>
        <w:t xml:space="preserve"> </w:t>
      </w:r>
      <w:r>
        <w:t>of</w:t>
      </w:r>
      <w:r>
        <w:rPr>
          <w:spacing w:val="-13"/>
        </w:rPr>
        <w:t xml:space="preserve"> </w:t>
      </w:r>
      <w:r>
        <w:t>lessons,</w:t>
      </w:r>
      <w:r>
        <w:rPr>
          <w:spacing w:val="-14"/>
        </w:rPr>
        <w:t xml:space="preserve"> </w:t>
      </w:r>
      <w:r>
        <w:t>payment,</w:t>
      </w:r>
      <w:r>
        <w:rPr>
          <w:spacing w:val="-11"/>
        </w:rPr>
        <w:t xml:space="preserve"> </w:t>
      </w:r>
      <w:r>
        <w:t>etc.,</w:t>
      </w:r>
      <w:r>
        <w:rPr>
          <w:spacing w:val="-12"/>
        </w:rPr>
        <w:t xml:space="preserve"> </w:t>
      </w:r>
      <w:r>
        <w:t>should</w:t>
      </w:r>
      <w:r>
        <w:rPr>
          <w:spacing w:val="-13"/>
        </w:rPr>
        <w:t xml:space="preserve"> </w:t>
      </w:r>
      <w:r>
        <w:t>be</w:t>
      </w:r>
      <w:r>
        <w:rPr>
          <w:spacing w:val="-16"/>
        </w:rPr>
        <w:t xml:space="preserve"> </w:t>
      </w:r>
      <w:r>
        <w:t>made</w:t>
      </w:r>
      <w:r>
        <w:rPr>
          <w:spacing w:val="-14"/>
        </w:rPr>
        <w:t xml:space="preserve"> </w:t>
      </w:r>
      <w:r>
        <w:t>directly</w:t>
      </w:r>
      <w:r>
        <w:rPr>
          <w:spacing w:val="-12"/>
        </w:rPr>
        <w:t xml:space="preserve"> </w:t>
      </w:r>
      <w:r>
        <w:t>to</w:t>
      </w:r>
      <w:r>
        <w:rPr>
          <w:spacing w:val="-13"/>
        </w:rPr>
        <w:t xml:space="preserve"> </w:t>
      </w:r>
      <w:r>
        <w:t>the</w:t>
      </w:r>
      <w:r>
        <w:rPr>
          <w:spacing w:val="-13"/>
        </w:rPr>
        <w:t xml:space="preserve"> </w:t>
      </w:r>
      <w:r w:rsidR="00094C6D">
        <w:t>Peripatetic Instrument Teacher</w:t>
      </w:r>
      <w:r>
        <w:t>.</w:t>
      </w:r>
      <w:r>
        <w:rPr>
          <w:spacing w:val="37"/>
        </w:rPr>
        <w:t xml:space="preserve"> </w:t>
      </w:r>
      <w:r>
        <w:t>The</w:t>
      </w:r>
      <w:r>
        <w:rPr>
          <w:spacing w:val="-13"/>
        </w:rPr>
        <w:t xml:space="preserve"> </w:t>
      </w:r>
      <w:r>
        <w:t xml:space="preserve">parent is advised to provide payment promptly, as soon as the invoice arrives. </w:t>
      </w:r>
      <w:proofErr w:type="spellStart"/>
      <w:r>
        <w:t>Cheques</w:t>
      </w:r>
      <w:proofErr w:type="spellEnd"/>
      <w:r>
        <w:t xml:space="preserve"> should be payable to the </w:t>
      </w:r>
      <w:r w:rsidR="00094C6D">
        <w:t>Peripatetic Instrument Teacher</w:t>
      </w:r>
      <w:r>
        <w:t>. It is advisable that the Music Co-</w:t>
      </w:r>
      <w:proofErr w:type="spellStart"/>
      <w:r>
        <w:t>Ordinator</w:t>
      </w:r>
      <w:proofErr w:type="spellEnd"/>
      <w:r>
        <w:t xml:space="preserve"> is copied into any correspondence, especially if the email is about</w:t>
      </w:r>
      <w:r>
        <w:rPr>
          <w:spacing w:val="-9"/>
        </w:rPr>
        <w:t xml:space="preserve"> </w:t>
      </w:r>
      <w:r>
        <w:t>discontinuation.</w:t>
      </w:r>
    </w:p>
    <w:p w:rsidR="008F3526" w:rsidRDefault="008F3526">
      <w:pPr>
        <w:pStyle w:val="BodyText"/>
        <w:spacing w:line="259" w:lineRule="auto"/>
        <w:ind w:left="112" w:right="110"/>
        <w:jc w:val="both"/>
      </w:pPr>
    </w:p>
    <w:p w:rsidR="008F3526" w:rsidRDefault="008F3526">
      <w:pPr>
        <w:pStyle w:val="BodyText"/>
        <w:spacing w:line="259" w:lineRule="auto"/>
        <w:ind w:left="112" w:right="110"/>
        <w:jc w:val="both"/>
      </w:pPr>
      <w:r>
        <w:t xml:space="preserve">The parent is asked to provide payment promptly, as detailed on the invoice.  </w:t>
      </w:r>
      <w:proofErr w:type="spellStart"/>
      <w:r>
        <w:t>Cheques</w:t>
      </w:r>
      <w:proofErr w:type="spellEnd"/>
      <w:r>
        <w:t xml:space="preserve"> or BACS payments should be made payable to the teacher.  The Music Co-</w:t>
      </w:r>
      <w:proofErr w:type="spellStart"/>
      <w:r>
        <w:t>ordinator</w:t>
      </w:r>
      <w:proofErr w:type="spellEnd"/>
      <w:r>
        <w:t xml:space="preserve"> will instruct the teacher to cease lessons immediately if an invoice </w:t>
      </w:r>
      <w:r w:rsidR="00FD2D14">
        <w:t>i</w:t>
      </w:r>
      <w:r>
        <w:t xml:space="preserve">s not paid within 14 days of the date of the invoice.  However, the fees </w:t>
      </w:r>
      <w:proofErr w:type="gramStart"/>
      <w:r>
        <w:t>remains</w:t>
      </w:r>
      <w:proofErr w:type="gramEnd"/>
      <w:r>
        <w:t xml:space="preserve"> due, and further action may be tak</w:t>
      </w:r>
      <w:r w:rsidR="000E6494">
        <w:t xml:space="preserve">en to recover fees of they are </w:t>
      </w:r>
      <w:r>
        <w:t>still not forthcoming.</w:t>
      </w:r>
    </w:p>
    <w:p w:rsidR="00DF66AF" w:rsidRDefault="00DF66AF">
      <w:pPr>
        <w:pStyle w:val="BodyText"/>
        <w:spacing w:before="7"/>
        <w:rPr>
          <w:sz w:val="23"/>
        </w:rPr>
      </w:pPr>
    </w:p>
    <w:p w:rsidR="00DF66AF" w:rsidRDefault="00B06A20">
      <w:pPr>
        <w:pStyle w:val="BodyText"/>
        <w:spacing w:line="259" w:lineRule="auto"/>
        <w:ind w:left="112" w:right="109"/>
        <w:jc w:val="both"/>
      </w:pPr>
      <w:r>
        <w:rPr>
          <w:b/>
        </w:rPr>
        <w:t xml:space="preserve">Discontinuation </w:t>
      </w:r>
      <w:r>
        <w:t>– Notice to discontinue lessons must be received by the Music Co-</w:t>
      </w:r>
      <w:proofErr w:type="spellStart"/>
      <w:r>
        <w:t>Ordinator</w:t>
      </w:r>
      <w:proofErr w:type="spellEnd"/>
      <w:r>
        <w:t xml:space="preserve"> not later than the second lesson in a term to take effect at the end of the term. The exception to this is in the case of</w:t>
      </w:r>
      <w:r>
        <w:rPr>
          <w:spacing w:val="-2"/>
        </w:rPr>
        <w:t xml:space="preserve"> </w:t>
      </w:r>
      <w:r>
        <w:t>a</w:t>
      </w:r>
      <w:r>
        <w:rPr>
          <w:spacing w:val="-6"/>
        </w:rPr>
        <w:t xml:space="preserve"> </w:t>
      </w:r>
      <w:r>
        <w:t>pupil’s</w:t>
      </w:r>
      <w:r>
        <w:rPr>
          <w:spacing w:val="-4"/>
        </w:rPr>
        <w:t xml:space="preserve"> </w:t>
      </w:r>
      <w:r>
        <w:t>first</w:t>
      </w:r>
      <w:r>
        <w:rPr>
          <w:spacing w:val="-4"/>
        </w:rPr>
        <w:t xml:space="preserve"> </w:t>
      </w:r>
      <w:r>
        <w:t>term</w:t>
      </w:r>
      <w:r>
        <w:rPr>
          <w:spacing w:val="-5"/>
        </w:rPr>
        <w:t xml:space="preserve"> </w:t>
      </w:r>
      <w:r>
        <w:t>of</w:t>
      </w:r>
      <w:r>
        <w:rPr>
          <w:spacing w:val="-5"/>
        </w:rPr>
        <w:t xml:space="preserve"> </w:t>
      </w:r>
      <w:r>
        <w:t>lessons,</w:t>
      </w:r>
      <w:r>
        <w:rPr>
          <w:spacing w:val="-3"/>
        </w:rPr>
        <w:t xml:space="preserve"> </w:t>
      </w:r>
      <w:r>
        <w:t>when</w:t>
      </w:r>
      <w:r>
        <w:rPr>
          <w:spacing w:val="-5"/>
        </w:rPr>
        <w:t xml:space="preserve"> </w:t>
      </w:r>
      <w:r>
        <w:t>notice</w:t>
      </w:r>
      <w:r>
        <w:rPr>
          <w:spacing w:val="-3"/>
        </w:rPr>
        <w:t xml:space="preserve"> </w:t>
      </w:r>
      <w:r>
        <w:t>may</w:t>
      </w:r>
      <w:r>
        <w:rPr>
          <w:spacing w:val="-6"/>
        </w:rPr>
        <w:t xml:space="preserve"> </w:t>
      </w:r>
      <w:r>
        <w:t>be</w:t>
      </w:r>
      <w:r>
        <w:rPr>
          <w:spacing w:val="-3"/>
        </w:rPr>
        <w:t xml:space="preserve"> </w:t>
      </w:r>
      <w:r>
        <w:t>given</w:t>
      </w:r>
      <w:r>
        <w:rPr>
          <w:spacing w:val="-3"/>
        </w:rPr>
        <w:t xml:space="preserve"> </w:t>
      </w:r>
      <w:r>
        <w:t>up</w:t>
      </w:r>
      <w:r>
        <w:rPr>
          <w:spacing w:val="-5"/>
        </w:rPr>
        <w:t xml:space="preserve"> </w:t>
      </w:r>
      <w:r>
        <w:t>to</w:t>
      </w:r>
      <w:r>
        <w:rPr>
          <w:spacing w:val="-5"/>
        </w:rPr>
        <w:t xml:space="preserve"> </w:t>
      </w:r>
      <w:r>
        <w:t>the</w:t>
      </w:r>
      <w:r>
        <w:rPr>
          <w:spacing w:val="-3"/>
        </w:rPr>
        <w:t xml:space="preserve"> </w:t>
      </w:r>
      <w:r>
        <w:t>first</w:t>
      </w:r>
      <w:r>
        <w:rPr>
          <w:spacing w:val="-4"/>
        </w:rPr>
        <w:t xml:space="preserve"> </w:t>
      </w:r>
      <w:r>
        <w:t>half</w:t>
      </w:r>
      <w:r>
        <w:rPr>
          <w:spacing w:val="-5"/>
        </w:rPr>
        <w:t xml:space="preserve"> </w:t>
      </w:r>
      <w:r>
        <w:t>term,</w:t>
      </w:r>
      <w:r>
        <w:rPr>
          <w:spacing w:val="-3"/>
        </w:rPr>
        <w:t xml:space="preserve"> </w:t>
      </w:r>
      <w:r>
        <w:t>to</w:t>
      </w:r>
      <w:r>
        <w:rPr>
          <w:spacing w:val="-5"/>
        </w:rPr>
        <w:t xml:space="preserve"> </w:t>
      </w:r>
      <w:r>
        <w:t>discontinue</w:t>
      </w:r>
      <w:r>
        <w:rPr>
          <w:spacing w:val="-5"/>
        </w:rPr>
        <w:t xml:space="preserve"> </w:t>
      </w:r>
      <w:r>
        <w:t>lessons</w:t>
      </w:r>
      <w:r>
        <w:rPr>
          <w:spacing w:val="-3"/>
        </w:rPr>
        <w:t xml:space="preserve"> </w:t>
      </w:r>
      <w:r>
        <w:t>at the end of the term. Failure to give notice as detailed above will render the parent liable for the fees if a future</w:t>
      </w:r>
      <w:r>
        <w:rPr>
          <w:spacing w:val="-3"/>
        </w:rPr>
        <w:t xml:space="preserve"> </w:t>
      </w:r>
      <w:r>
        <w:t>term.</w:t>
      </w:r>
    </w:p>
    <w:p w:rsidR="00DF66AF" w:rsidRDefault="00DF66AF">
      <w:pPr>
        <w:pStyle w:val="BodyText"/>
        <w:spacing w:before="7"/>
        <w:rPr>
          <w:sz w:val="23"/>
        </w:rPr>
      </w:pPr>
    </w:p>
    <w:p w:rsidR="00DF66AF" w:rsidRDefault="00B06A20">
      <w:pPr>
        <w:pStyle w:val="BodyText"/>
        <w:spacing w:line="259" w:lineRule="auto"/>
        <w:ind w:left="112" w:right="109"/>
        <w:jc w:val="both"/>
      </w:pPr>
      <w:r>
        <w:rPr>
          <w:b/>
        </w:rPr>
        <w:t xml:space="preserve">Absences </w:t>
      </w:r>
      <w:r>
        <w:t xml:space="preserve">– A </w:t>
      </w:r>
      <w:r w:rsidR="00094C6D">
        <w:t>Peripatetic Instrument Teacher</w:t>
      </w:r>
      <w:r>
        <w:t xml:space="preserve"> is under no obligation to make up a lesson missed by a pupil, and no re-imbursement of fees will be made. In case of known absence, at least one week’s advance notice must be given by the pupil or their parent directly to the teacher, though there is no guarantee that the lesson will be made up, or the fee(s) refunded.</w:t>
      </w:r>
    </w:p>
    <w:p w:rsidR="00DF66AF" w:rsidRDefault="00DF66AF">
      <w:pPr>
        <w:spacing w:line="259" w:lineRule="auto"/>
        <w:jc w:val="both"/>
        <w:sectPr w:rsidR="00DF66AF">
          <w:type w:val="continuous"/>
          <w:pgSz w:w="11910" w:h="16840"/>
          <w:pgMar w:top="1120" w:right="1020" w:bottom="280" w:left="1020" w:header="720" w:footer="720" w:gutter="0"/>
          <w:cols w:space="720"/>
        </w:sectPr>
      </w:pPr>
    </w:p>
    <w:p w:rsidR="00DF66AF" w:rsidRDefault="00B06A20">
      <w:pPr>
        <w:pStyle w:val="BodyText"/>
        <w:spacing w:before="52" w:line="259" w:lineRule="auto"/>
        <w:ind w:left="112" w:right="109"/>
        <w:jc w:val="both"/>
      </w:pPr>
      <w:r>
        <w:lastRenderedPageBreak/>
        <w:t xml:space="preserve">Lessons missed due to a school trip will, where possible, be rearranged by the teacher. The Music Co- </w:t>
      </w:r>
      <w:proofErr w:type="spellStart"/>
      <w:r>
        <w:t>Ordinator</w:t>
      </w:r>
      <w:proofErr w:type="spellEnd"/>
      <w:r>
        <w:t xml:space="preserve"> will provide the </w:t>
      </w:r>
      <w:r w:rsidR="00094C6D">
        <w:t>Peripatetic Instrument Teacher</w:t>
      </w:r>
      <w:r>
        <w:t xml:space="preserve">’s with a list of school trips, but the parent should also contact the </w:t>
      </w:r>
      <w:r w:rsidR="00094C6D">
        <w:t>Peripatetic Instrument Teacher</w:t>
      </w:r>
      <w:r>
        <w:t>, giving at least one week’s notice.</w:t>
      </w:r>
    </w:p>
    <w:p w:rsidR="00DF66AF" w:rsidRDefault="00DF66AF">
      <w:pPr>
        <w:pStyle w:val="BodyText"/>
        <w:spacing w:before="7"/>
        <w:rPr>
          <w:sz w:val="23"/>
        </w:rPr>
      </w:pPr>
    </w:p>
    <w:p w:rsidR="00DF66AF" w:rsidRDefault="00B06A20">
      <w:pPr>
        <w:pStyle w:val="BodyText"/>
        <w:spacing w:line="259" w:lineRule="auto"/>
        <w:ind w:left="112" w:right="111"/>
        <w:jc w:val="both"/>
      </w:pPr>
      <w:r>
        <w:t xml:space="preserve">When a </w:t>
      </w:r>
      <w:r w:rsidR="00094C6D">
        <w:t>Peripatetic Instrument Teacher</w:t>
      </w:r>
      <w:r>
        <w:t xml:space="preserve"> is absent the </w:t>
      </w:r>
      <w:r w:rsidR="00094C6D">
        <w:t>Peripatetic Instrument Teacher</w:t>
      </w:r>
      <w:r>
        <w:t xml:space="preserve"> will do their very best to make up the lesson. If this is not possib</w:t>
      </w:r>
      <w:r w:rsidR="00210E8B">
        <w:t>le then a refund will be issued or credit applied to the following term’s invoice.</w:t>
      </w:r>
    </w:p>
    <w:p w:rsidR="00DF66AF" w:rsidRDefault="00DF66AF">
      <w:pPr>
        <w:pStyle w:val="BodyText"/>
        <w:spacing w:before="9"/>
        <w:rPr>
          <w:sz w:val="23"/>
        </w:rPr>
      </w:pPr>
    </w:p>
    <w:p w:rsidR="00DF66AF" w:rsidRDefault="00B06A20">
      <w:pPr>
        <w:pStyle w:val="BodyText"/>
        <w:spacing w:line="259" w:lineRule="auto"/>
        <w:ind w:left="112" w:right="110"/>
        <w:jc w:val="both"/>
      </w:pPr>
      <w:r>
        <w:rPr>
          <w:b/>
        </w:rPr>
        <w:t xml:space="preserve">Rota </w:t>
      </w:r>
      <w:r>
        <w:t xml:space="preserve">– Lessons are on a </w:t>
      </w:r>
      <w:proofErr w:type="spellStart"/>
      <w:r>
        <w:t>rota</w:t>
      </w:r>
      <w:proofErr w:type="spellEnd"/>
      <w:r>
        <w:t xml:space="preserve"> system, whereby a pupil will miss a different academic lesson each week for a music lesson. </w:t>
      </w:r>
      <w:proofErr w:type="spellStart"/>
      <w:r>
        <w:t>Maths</w:t>
      </w:r>
      <w:proofErr w:type="spellEnd"/>
      <w:r>
        <w:t xml:space="preserve"> and English are avoided </w:t>
      </w:r>
      <w:r w:rsidR="00FF4864">
        <w:t xml:space="preserve">where possible </w:t>
      </w:r>
      <w:r>
        <w:t xml:space="preserve">for Upper </w:t>
      </w:r>
      <w:r w:rsidR="00FF4864">
        <w:t>School.</w:t>
      </w:r>
    </w:p>
    <w:p w:rsidR="00DF66AF" w:rsidRDefault="00DF66AF">
      <w:pPr>
        <w:pStyle w:val="BodyText"/>
        <w:spacing w:before="7"/>
        <w:rPr>
          <w:sz w:val="23"/>
        </w:rPr>
      </w:pPr>
    </w:p>
    <w:p w:rsidR="00DF66AF" w:rsidRDefault="00B06A20">
      <w:pPr>
        <w:pStyle w:val="BodyText"/>
        <w:spacing w:line="259" w:lineRule="auto"/>
        <w:ind w:left="112" w:right="109"/>
        <w:jc w:val="both"/>
      </w:pPr>
      <w:r>
        <w:t>Parents sometimes have anxiety about their children missing academic lessons, but it has not been the experience at Reigate St Mary’s or nationally, that progress is harmed through this system, or that pupils suffer academically.</w:t>
      </w:r>
    </w:p>
    <w:p w:rsidR="00DF66AF" w:rsidRDefault="00DF66AF">
      <w:pPr>
        <w:pStyle w:val="BodyText"/>
        <w:spacing w:before="7"/>
        <w:rPr>
          <w:sz w:val="23"/>
        </w:rPr>
      </w:pPr>
    </w:p>
    <w:p w:rsidR="00DF66AF" w:rsidRDefault="00B06A20">
      <w:pPr>
        <w:pStyle w:val="BodyText"/>
        <w:spacing w:line="259" w:lineRule="auto"/>
        <w:ind w:left="112" w:right="110"/>
        <w:jc w:val="both"/>
      </w:pPr>
      <w:r>
        <w:rPr>
          <w:b/>
        </w:rPr>
        <w:t xml:space="preserve">Progress and </w:t>
      </w:r>
      <w:proofErr w:type="spellStart"/>
      <w:r>
        <w:rPr>
          <w:b/>
        </w:rPr>
        <w:t>practise</w:t>
      </w:r>
      <w:proofErr w:type="spellEnd"/>
      <w:r>
        <w:rPr>
          <w:b/>
        </w:rPr>
        <w:t xml:space="preserve"> – </w:t>
      </w:r>
      <w:r w:rsidR="00E11345">
        <w:t>It is recommended</w:t>
      </w:r>
      <w:r>
        <w:t xml:space="preserve"> that all pupils regularly practice their instrument, to ensure that progress is made. We would recommend that a pupil who is a beginner up to Prep Test standard, </w:t>
      </w:r>
      <w:proofErr w:type="spellStart"/>
      <w:r>
        <w:t>practises</w:t>
      </w:r>
      <w:proofErr w:type="spellEnd"/>
      <w:r>
        <w:t xml:space="preserve"> 5</w:t>
      </w:r>
      <w:r>
        <w:rPr>
          <w:spacing w:val="-8"/>
        </w:rPr>
        <w:t xml:space="preserve"> </w:t>
      </w:r>
      <w:r>
        <w:t>times</w:t>
      </w:r>
      <w:r>
        <w:rPr>
          <w:spacing w:val="-10"/>
        </w:rPr>
        <w:t xml:space="preserve"> </w:t>
      </w:r>
      <w:r>
        <w:t>a</w:t>
      </w:r>
      <w:r>
        <w:rPr>
          <w:spacing w:val="-11"/>
        </w:rPr>
        <w:t xml:space="preserve"> </w:t>
      </w:r>
      <w:r>
        <w:t>week</w:t>
      </w:r>
      <w:r>
        <w:rPr>
          <w:spacing w:val="-9"/>
        </w:rPr>
        <w:t xml:space="preserve"> </w:t>
      </w:r>
      <w:r>
        <w:t>for</w:t>
      </w:r>
      <w:r>
        <w:rPr>
          <w:spacing w:val="-9"/>
        </w:rPr>
        <w:t xml:space="preserve"> </w:t>
      </w:r>
      <w:r>
        <w:t>about</w:t>
      </w:r>
      <w:r>
        <w:rPr>
          <w:spacing w:val="-8"/>
        </w:rPr>
        <w:t xml:space="preserve"> </w:t>
      </w:r>
      <w:r>
        <w:t>20</w:t>
      </w:r>
      <w:r>
        <w:rPr>
          <w:spacing w:val="-8"/>
        </w:rPr>
        <w:t xml:space="preserve"> </w:t>
      </w:r>
      <w:proofErr w:type="spellStart"/>
      <w:r>
        <w:t>mins</w:t>
      </w:r>
      <w:proofErr w:type="spellEnd"/>
      <w:r>
        <w:t>.</w:t>
      </w:r>
      <w:r>
        <w:rPr>
          <w:spacing w:val="44"/>
        </w:rPr>
        <w:t xml:space="preserve"> </w:t>
      </w:r>
      <w:r>
        <w:t>The</w:t>
      </w:r>
      <w:r>
        <w:rPr>
          <w:spacing w:val="-9"/>
        </w:rPr>
        <w:t xml:space="preserve"> </w:t>
      </w:r>
      <w:r>
        <w:t>amount</w:t>
      </w:r>
      <w:r>
        <w:rPr>
          <w:spacing w:val="-10"/>
        </w:rPr>
        <w:t xml:space="preserve"> </w:t>
      </w:r>
      <w:r>
        <w:t>of</w:t>
      </w:r>
      <w:r>
        <w:rPr>
          <w:spacing w:val="-10"/>
        </w:rPr>
        <w:t xml:space="preserve"> </w:t>
      </w:r>
      <w:r>
        <w:t>time</w:t>
      </w:r>
      <w:r>
        <w:rPr>
          <w:spacing w:val="-9"/>
        </w:rPr>
        <w:t xml:space="preserve"> </w:t>
      </w:r>
      <w:r>
        <w:t>required</w:t>
      </w:r>
      <w:r>
        <w:rPr>
          <w:spacing w:val="-8"/>
        </w:rPr>
        <w:t xml:space="preserve"> </w:t>
      </w:r>
      <w:r>
        <w:t>should</w:t>
      </w:r>
      <w:r>
        <w:rPr>
          <w:spacing w:val="-10"/>
        </w:rPr>
        <w:t xml:space="preserve"> </w:t>
      </w:r>
      <w:r>
        <w:t>then</w:t>
      </w:r>
      <w:r>
        <w:rPr>
          <w:spacing w:val="-9"/>
        </w:rPr>
        <w:t xml:space="preserve"> </w:t>
      </w:r>
      <w:r>
        <w:t>increase</w:t>
      </w:r>
      <w:r>
        <w:rPr>
          <w:spacing w:val="-9"/>
        </w:rPr>
        <w:t xml:space="preserve"> </w:t>
      </w:r>
      <w:r>
        <w:t>as</w:t>
      </w:r>
      <w:r>
        <w:rPr>
          <w:spacing w:val="-9"/>
        </w:rPr>
        <w:t xml:space="preserve"> </w:t>
      </w:r>
      <w:r>
        <w:t>the</w:t>
      </w:r>
      <w:r>
        <w:rPr>
          <w:spacing w:val="-9"/>
        </w:rPr>
        <w:t xml:space="preserve"> </w:t>
      </w:r>
      <w:r>
        <w:t>pupil</w:t>
      </w:r>
      <w:r>
        <w:rPr>
          <w:spacing w:val="-9"/>
        </w:rPr>
        <w:t xml:space="preserve"> </w:t>
      </w:r>
      <w:r>
        <w:t xml:space="preserve">progresses up the grades.  For instance, a Grade 3 pupil, should be </w:t>
      </w:r>
      <w:proofErr w:type="spellStart"/>
      <w:r>
        <w:t>practising</w:t>
      </w:r>
      <w:proofErr w:type="spellEnd"/>
      <w:r>
        <w:t xml:space="preserve"> for about 30 </w:t>
      </w:r>
      <w:proofErr w:type="spellStart"/>
      <w:r>
        <w:t>mins</w:t>
      </w:r>
      <w:proofErr w:type="spellEnd"/>
      <w:r>
        <w:t>, 5 times a</w:t>
      </w:r>
      <w:r>
        <w:rPr>
          <w:spacing w:val="-32"/>
        </w:rPr>
        <w:t xml:space="preserve"> </w:t>
      </w:r>
      <w:r>
        <w:t>week.</w:t>
      </w:r>
    </w:p>
    <w:p w:rsidR="00DF66AF" w:rsidRDefault="00DF66AF">
      <w:pPr>
        <w:pStyle w:val="BodyText"/>
        <w:spacing w:before="9"/>
        <w:rPr>
          <w:sz w:val="23"/>
        </w:rPr>
      </w:pPr>
    </w:p>
    <w:p w:rsidR="00DF66AF" w:rsidRDefault="00B06A20" w:rsidP="00094C6D">
      <w:pPr>
        <w:pStyle w:val="BodyText"/>
        <w:spacing w:line="259" w:lineRule="auto"/>
        <w:ind w:left="112" w:right="111"/>
        <w:jc w:val="both"/>
      </w:pPr>
      <w:r>
        <w:rPr>
          <w:b/>
        </w:rPr>
        <w:t xml:space="preserve">Instrument </w:t>
      </w:r>
      <w:r>
        <w:t xml:space="preserve">– All pupils having lessons from </w:t>
      </w:r>
      <w:r w:rsidR="00094C6D">
        <w:t>Peripatetic Instrument Teacher</w:t>
      </w:r>
      <w:r>
        <w:t>s will be required to have their own instrument on which to</w:t>
      </w:r>
      <w:r>
        <w:rPr>
          <w:spacing w:val="-14"/>
        </w:rPr>
        <w:t xml:space="preserve"> </w:t>
      </w:r>
      <w:r>
        <w:t>play</w:t>
      </w:r>
      <w:r>
        <w:rPr>
          <w:spacing w:val="-13"/>
        </w:rPr>
        <w:t xml:space="preserve"> </w:t>
      </w:r>
      <w:r>
        <w:t>in</w:t>
      </w:r>
      <w:r>
        <w:rPr>
          <w:spacing w:val="-12"/>
        </w:rPr>
        <w:t xml:space="preserve"> </w:t>
      </w:r>
      <w:r>
        <w:t>lessons</w:t>
      </w:r>
      <w:r>
        <w:rPr>
          <w:spacing w:val="-15"/>
        </w:rPr>
        <w:t xml:space="preserve"> </w:t>
      </w:r>
      <w:r>
        <w:t>(with</w:t>
      </w:r>
      <w:r>
        <w:rPr>
          <w:spacing w:val="-15"/>
        </w:rPr>
        <w:t xml:space="preserve"> </w:t>
      </w:r>
      <w:r>
        <w:t>the</w:t>
      </w:r>
      <w:r>
        <w:rPr>
          <w:spacing w:val="-15"/>
        </w:rPr>
        <w:t xml:space="preserve"> </w:t>
      </w:r>
      <w:r>
        <w:t>exception</w:t>
      </w:r>
      <w:r>
        <w:rPr>
          <w:spacing w:val="-14"/>
        </w:rPr>
        <w:t xml:space="preserve"> </w:t>
      </w:r>
      <w:r>
        <w:t>of</w:t>
      </w:r>
      <w:r>
        <w:rPr>
          <w:spacing w:val="-14"/>
        </w:rPr>
        <w:t xml:space="preserve"> </w:t>
      </w:r>
      <w:r>
        <w:t>the</w:t>
      </w:r>
      <w:r>
        <w:rPr>
          <w:spacing w:val="-12"/>
        </w:rPr>
        <w:t xml:space="preserve"> </w:t>
      </w:r>
      <w:r>
        <w:t>drum</w:t>
      </w:r>
      <w:r>
        <w:rPr>
          <w:spacing w:val="-14"/>
        </w:rPr>
        <w:t xml:space="preserve"> </w:t>
      </w:r>
      <w:r>
        <w:t>kit,</w:t>
      </w:r>
      <w:r>
        <w:rPr>
          <w:spacing w:val="-15"/>
        </w:rPr>
        <w:t xml:space="preserve"> </w:t>
      </w:r>
      <w:r>
        <w:t>piano</w:t>
      </w:r>
      <w:r>
        <w:rPr>
          <w:spacing w:val="-12"/>
        </w:rPr>
        <w:t xml:space="preserve"> </w:t>
      </w:r>
      <w:r>
        <w:t>and</w:t>
      </w:r>
      <w:r>
        <w:rPr>
          <w:spacing w:val="-14"/>
        </w:rPr>
        <w:t xml:space="preserve"> </w:t>
      </w:r>
      <w:r>
        <w:t>voice)</w:t>
      </w:r>
      <w:r>
        <w:rPr>
          <w:spacing w:val="-14"/>
        </w:rPr>
        <w:t xml:space="preserve"> </w:t>
      </w:r>
      <w:r>
        <w:t>and</w:t>
      </w:r>
      <w:r>
        <w:rPr>
          <w:spacing w:val="-14"/>
        </w:rPr>
        <w:t xml:space="preserve"> </w:t>
      </w:r>
      <w:r>
        <w:t>to</w:t>
      </w:r>
      <w:r>
        <w:rPr>
          <w:spacing w:val="-14"/>
        </w:rPr>
        <w:t xml:space="preserve"> </w:t>
      </w:r>
      <w:r>
        <w:t>use</w:t>
      </w:r>
      <w:r>
        <w:rPr>
          <w:spacing w:val="-12"/>
        </w:rPr>
        <w:t xml:space="preserve"> </w:t>
      </w:r>
      <w:r>
        <w:t>at</w:t>
      </w:r>
      <w:r>
        <w:rPr>
          <w:spacing w:val="-12"/>
        </w:rPr>
        <w:t xml:space="preserve"> </w:t>
      </w:r>
      <w:r>
        <w:t>home.</w:t>
      </w:r>
      <w:r>
        <w:rPr>
          <w:spacing w:val="-15"/>
        </w:rPr>
        <w:t xml:space="preserve"> </w:t>
      </w:r>
      <w:r>
        <w:t>These</w:t>
      </w:r>
      <w:r>
        <w:rPr>
          <w:spacing w:val="-15"/>
        </w:rPr>
        <w:t xml:space="preserve"> </w:t>
      </w:r>
      <w:r>
        <w:t>instruments can be bought or hired through local shops. It is very important that those learning the piano have an instrument with weighted keys.  Help and advice will be given by the pupil’s</w:t>
      </w:r>
      <w:r>
        <w:rPr>
          <w:spacing w:val="-19"/>
        </w:rPr>
        <w:t xml:space="preserve"> </w:t>
      </w:r>
      <w:r w:rsidR="00094C6D">
        <w:t>Peripatetic Instrument Teacher</w:t>
      </w:r>
      <w:r>
        <w:t>.</w:t>
      </w:r>
    </w:p>
    <w:p w:rsidR="00DF66AF" w:rsidRDefault="00DF66AF">
      <w:pPr>
        <w:pStyle w:val="BodyText"/>
        <w:spacing w:before="7"/>
        <w:rPr>
          <w:sz w:val="23"/>
        </w:rPr>
      </w:pPr>
    </w:p>
    <w:p w:rsidR="00DF66AF" w:rsidRDefault="00B06A20">
      <w:pPr>
        <w:pStyle w:val="BodyText"/>
        <w:spacing w:line="259" w:lineRule="auto"/>
        <w:ind w:left="112" w:right="108"/>
        <w:jc w:val="both"/>
      </w:pPr>
      <w:r>
        <w:rPr>
          <w:b/>
        </w:rPr>
        <w:t xml:space="preserve">Music Purchases </w:t>
      </w:r>
      <w:r>
        <w:t>– Pupils will be required to have their own copies of the music that they are learning. There are local music shops and many online music shops who provide an excellent service.</w:t>
      </w:r>
    </w:p>
    <w:p w:rsidR="00DF66AF" w:rsidRDefault="00DF66AF">
      <w:pPr>
        <w:pStyle w:val="BodyText"/>
        <w:spacing w:before="9"/>
        <w:rPr>
          <w:sz w:val="23"/>
        </w:rPr>
      </w:pPr>
    </w:p>
    <w:p w:rsidR="00DF66AF" w:rsidRDefault="00B06A20">
      <w:pPr>
        <w:pStyle w:val="BodyText"/>
        <w:spacing w:line="259" w:lineRule="auto"/>
        <w:ind w:left="112" w:right="110"/>
        <w:jc w:val="both"/>
      </w:pPr>
      <w:r>
        <w:rPr>
          <w:b/>
        </w:rPr>
        <w:t>Music</w:t>
      </w:r>
      <w:r>
        <w:rPr>
          <w:b/>
          <w:spacing w:val="-14"/>
        </w:rPr>
        <w:t xml:space="preserve"> </w:t>
      </w:r>
      <w:r>
        <w:rPr>
          <w:b/>
        </w:rPr>
        <w:t>examinations</w:t>
      </w:r>
      <w:r>
        <w:rPr>
          <w:b/>
          <w:spacing w:val="-16"/>
        </w:rPr>
        <w:t xml:space="preserve"> </w:t>
      </w:r>
      <w:r>
        <w:t>–</w:t>
      </w:r>
      <w:r>
        <w:rPr>
          <w:spacing w:val="-17"/>
        </w:rPr>
        <w:t xml:space="preserve"> </w:t>
      </w:r>
      <w:r>
        <w:t>The</w:t>
      </w:r>
      <w:r>
        <w:rPr>
          <w:spacing w:val="-15"/>
        </w:rPr>
        <w:t xml:space="preserve"> </w:t>
      </w:r>
      <w:r w:rsidR="00094C6D">
        <w:t>Peripatetic Instrument Teacher</w:t>
      </w:r>
      <w:r>
        <w:rPr>
          <w:spacing w:val="-16"/>
        </w:rPr>
        <w:t xml:space="preserve"> </w:t>
      </w:r>
      <w:r>
        <w:t>may</w:t>
      </w:r>
      <w:r>
        <w:rPr>
          <w:spacing w:val="-16"/>
        </w:rPr>
        <w:t xml:space="preserve"> </w:t>
      </w:r>
      <w:r>
        <w:t>wish</w:t>
      </w:r>
      <w:r>
        <w:rPr>
          <w:spacing w:val="-15"/>
        </w:rPr>
        <w:t xml:space="preserve"> </w:t>
      </w:r>
      <w:r>
        <w:t>to</w:t>
      </w:r>
      <w:r>
        <w:rPr>
          <w:spacing w:val="-14"/>
        </w:rPr>
        <w:t xml:space="preserve"> </w:t>
      </w:r>
      <w:r>
        <w:t>enter</w:t>
      </w:r>
      <w:r>
        <w:rPr>
          <w:spacing w:val="-16"/>
        </w:rPr>
        <w:t xml:space="preserve"> </w:t>
      </w:r>
      <w:r>
        <w:t>the</w:t>
      </w:r>
      <w:r>
        <w:rPr>
          <w:spacing w:val="-15"/>
        </w:rPr>
        <w:t xml:space="preserve"> </w:t>
      </w:r>
      <w:r>
        <w:t>pupil</w:t>
      </w:r>
      <w:r>
        <w:rPr>
          <w:spacing w:val="-15"/>
        </w:rPr>
        <w:t xml:space="preserve"> </w:t>
      </w:r>
      <w:r>
        <w:t>for</w:t>
      </w:r>
      <w:r>
        <w:rPr>
          <w:spacing w:val="-15"/>
        </w:rPr>
        <w:t xml:space="preserve"> </w:t>
      </w:r>
      <w:r>
        <w:t>a</w:t>
      </w:r>
      <w:r>
        <w:rPr>
          <w:spacing w:val="-15"/>
        </w:rPr>
        <w:t xml:space="preserve"> </w:t>
      </w:r>
      <w:r>
        <w:t>graded</w:t>
      </w:r>
      <w:r>
        <w:rPr>
          <w:spacing w:val="-15"/>
        </w:rPr>
        <w:t xml:space="preserve"> </w:t>
      </w:r>
      <w:r>
        <w:t>music</w:t>
      </w:r>
      <w:r>
        <w:rPr>
          <w:spacing w:val="-18"/>
        </w:rPr>
        <w:t xml:space="preserve"> </w:t>
      </w:r>
      <w:r>
        <w:t>examination</w:t>
      </w:r>
      <w:r>
        <w:rPr>
          <w:spacing w:val="-17"/>
        </w:rPr>
        <w:t xml:space="preserve"> </w:t>
      </w:r>
      <w:r>
        <w:t>as</w:t>
      </w:r>
      <w:r>
        <w:rPr>
          <w:spacing w:val="-16"/>
        </w:rPr>
        <w:t xml:space="preserve"> </w:t>
      </w:r>
      <w:r>
        <w:t xml:space="preserve">appropriate. This must be agreed by the parent, who will be responsible for paying for the examination board’s fees as invoiced by the school. It will also be necessary to pay for an accompanist (which will be </w:t>
      </w:r>
      <w:proofErr w:type="spellStart"/>
      <w:r>
        <w:t>organised</w:t>
      </w:r>
      <w:proofErr w:type="spellEnd"/>
      <w:r>
        <w:t xml:space="preserve"> by the school if desired) if one is</w:t>
      </w:r>
      <w:r>
        <w:rPr>
          <w:spacing w:val="-11"/>
        </w:rPr>
        <w:t xml:space="preserve"> </w:t>
      </w:r>
      <w:r>
        <w:t>required.</w:t>
      </w:r>
    </w:p>
    <w:p w:rsidR="00DF66AF" w:rsidRDefault="00DF66AF">
      <w:pPr>
        <w:pStyle w:val="BodyText"/>
        <w:spacing w:before="7"/>
        <w:rPr>
          <w:sz w:val="23"/>
        </w:rPr>
      </w:pPr>
    </w:p>
    <w:p w:rsidR="00DF66AF" w:rsidRDefault="00B06A20">
      <w:pPr>
        <w:pStyle w:val="BodyText"/>
        <w:spacing w:line="259" w:lineRule="auto"/>
        <w:ind w:left="112" w:right="107"/>
        <w:jc w:val="both"/>
      </w:pPr>
      <w:r>
        <w:rPr>
          <w:b/>
        </w:rPr>
        <w:t>Communication</w:t>
      </w:r>
      <w:r>
        <w:rPr>
          <w:b/>
          <w:spacing w:val="-4"/>
        </w:rPr>
        <w:t xml:space="preserve"> </w:t>
      </w:r>
      <w:r>
        <w:t>-</w:t>
      </w:r>
      <w:r>
        <w:rPr>
          <w:spacing w:val="-8"/>
        </w:rPr>
        <w:t xml:space="preserve"> </w:t>
      </w:r>
      <w:r>
        <w:t>The</w:t>
      </w:r>
      <w:r>
        <w:rPr>
          <w:spacing w:val="-6"/>
        </w:rPr>
        <w:t xml:space="preserve"> </w:t>
      </w:r>
      <w:r>
        <w:t>Music</w:t>
      </w:r>
      <w:r>
        <w:rPr>
          <w:spacing w:val="-5"/>
        </w:rPr>
        <w:t xml:space="preserve"> </w:t>
      </w:r>
      <w:r>
        <w:t>Department</w:t>
      </w:r>
      <w:r>
        <w:rPr>
          <w:spacing w:val="-5"/>
        </w:rPr>
        <w:t xml:space="preserve"> </w:t>
      </w:r>
      <w:r>
        <w:t>encourages</w:t>
      </w:r>
      <w:r>
        <w:rPr>
          <w:spacing w:val="-3"/>
        </w:rPr>
        <w:t xml:space="preserve"> </w:t>
      </w:r>
      <w:r>
        <w:t>parents</w:t>
      </w:r>
      <w:r>
        <w:rPr>
          <w:spacing w:val="-7"/>
        </w:rPr>
        <w:t xml:space="preserve"> </w:t>
      </w:r>
      <w:r>
        <w:t>and</w:t>
      </w:r>
      <w:r>
        <w:rPr>
          <w:spacing w:val="-8"/>
        </w:rPr>
        <w:t xml:space="preserve"> </w:t>
      </w:r>
      <w:r w:rsidR="00094C6D">
        <w:t>Peripatetic Instrument Teacher</w:t>
      </w:r>
      <w:r>
        <w:t>’s</w:t>
      </w:r>
      <w:r>
        <w:rPr>
          <w:spacing w:val="-7"/>
        </w:rPr>
        <w:t xml:space="preserve"> </w:t>
      </w:r>
      <w:r>
        <w:t>to</w:t>
      </w:r>
      <w:r>
        <w:rPr>
          <w:spacing w:val="-6"/>
        </w:rPr>
        <w:t xml:space="preserve"> </w:t>
      </w:r>
      <w:r>
        <w:t>quickly</w:t>
      </w:r>
      <w:r>
        <w:rPr>
          <w:spacing w:val="-5"/>
        </w:rPr>
        <w:t xml:space="preserve"> </w:t>
      </w:r>
      <w:r>
        <w:t>establish</w:t>
      </w:r>
      <w:r>
        <w:rPr>
          <w:spacing w:val="-4"/>
        </w:rPr>
        <w:t xml:space="preserve"> </w:t>
      </w:r>
      <w:r>
        <w:t>and</w:t>
      </w:r>
      <w:r>
        <w:rPr>
          <w:spacing w:val="-6"/>
        </w:rPr>
        <w:t xml:space="preserve"> </w:t>
      </w:r>
      <w:r>
        <w:t>maintain a good level of communication, either by telephone, email or through notes written in the Pupil’s practice notebook. Where a disagreement arises between a teacher and a parent, the matter can be referred to the Music Co-</w:t>
      </w:r>
      <w:proofErr w:type="spellStart"/>
      <w:r>
        <w:t>Ordinator</w:t>
      </w:r>
      <w:proofErr w:type="spellEnd"/>
      <w:r>
        <w:t>, whose decision must be adhered to by both</w:t>
      </w:r>
      <w:r>
        <w:rPr>
          <w:spacing w:val="-19"/>
        </w:rPr>
        <w:t xml:space="preserve"> </w:t>
      </w:r>
      <w:r>
        <w:t>parties.</w:t>
      </w:r>
    </w:p>
    <w:p w:rsidR="00DF66AF" w:rsidRDefault="00DF66AF">
      <w:pPr>
        <w:pStyle w:val="BodyText"/>
        <w:spacing w:before="9"/>
        <w:rPr>
          <w:sz w:val="23"/>
        </w:rPr>
      </w:pPr>
    </w:p>
    <w:p w:rsidR="00DF66AF" w:rsidRDefault="00B06A20">
      <w:pPr>
        <w:pStyle w:val="BodyText"/>
        <w:ind w:left="112"/>
        <w:jc w:val="both"/>
      </w:pPr>
      <w:r>
        <w:rPr>
          <w:b/>
        </w:rPr>
        <w:t xml:space="preserve">Insurance </w:t>
      </w:r>
      <w:r>
        <w:t>- Parents are advised to make sure that musical instruments are well insured.</w:t>
      </w:r>
    </w:p>
    <w:p w:rsidR="00DF66AF" w:rsidRDefault="00DF66AF">
      <w:pPr>
        <w:jc w:val="both"/>
        <w:sectPr w:rsidR="00DF66AF">
          <w:pgSz w:w="11910" w:h="16840"/>
          <w:pgMar w:top="1040" w:right="1020" w:bottom="280" w:left="1020" w:header="720" w:footer="720" w:gutter="0"/>
          <w:cols w:space="720"/>
        </w:sectPr>
      </w:pPr>
    </w:p>
    <w:p w:rsidR="00DF66AF" w:rsidRDefault="00B06A20">
      <w:pPr>
        <w:pStyle w:val="BodyText"/>
        <w:ind w:left="3477"/>
        <w:rPr>
          <w:sz w:val="20"/>
        </w:rPr>
      </w:pPr>
      <w:r>
        <w:rPr>
          <w:noProof/>
          <w:sz w:val="20"/>
          <w:lang w:val="en-GB" w:eastAsia="en-GB"/>
        </w:rPr>
        <w:lastRenderedPageBreak/>
        <w:drawing>
          <wp:inline distT="0" distB="0" distL="0" distR="0">
            <wp:extent cx="1833384" cy="9174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833384" cy="917448"/>
                    </a:xfrm>
                    <a:prstGeom prst="rect">
                      <a:avLst/>
                    </a:prstGeom>
                  </pic:spPr>
                </pic:pic>
              </a:graphicData>
            </a:graphic>
          </wp:inline>
        </w:drawing>
      </w:r>
    </w:p>
    <w:p w:rsidR="00DF66AF" w:rsidRDefault="00B06A20">
      <w:pPr>
        <w:pStyle w:val="Heading1"/>
        <w:spacing w:line="254" w:lineRule="exact"/>
        <w:ind w:left="3342" w:right="3359"/>
      </w:pPr>
      <w:r>
        <w:t>Instrumental Application Form</w:t>
      </w:r>
    </w:p>
    <w:p w:rsidR="00DF66AF" w:rsidRDefault="00DF66AF">
      <w:pPr>
        <w:pStyle w:val="BodyText"/>
        <w:rPr>
          <w:b/>
        </w:rPr>
      </w:pPr>
    </w:p>
    <w:p w:rsidR="00DF66AF" w:rsidRDefault="00B06A20">
      <w:pPr>
        <w:pStyle w:val="BodyText"/>
        <w:spacing w:before="1" w:line="720" w:lineRule="auto"/>
        <w:ind w:left="112"/>
      </w:pPr>
      <w:r>
        <w:t>Please ensure this form is completed in full and returned to Mrs Sara-Jane Whitehead, Music Co-</w:t>
      </w:r>
      <w:proofErr w:type="spellStart"/>
      <w:r>
        <w:t>Ordinator</w:t>
      </w:r>
      <w:proofErr w:type="spellEnd"/>
      <w:r>
        <w:t>. Pupil’s Name: ………………………………………………………….…</w:t>
      </w:r>
      <w:proofErr w:type="gramStart"/>
      <w:r>
        <w:t>…..</w:t>
      </w:r>
      <w:proofErr w:type="gramEnd"/>
      <w:r>
        <w:t xml:space="preserve"> Form: …………………...</w:t>
      </w:r>
    </w:p>
    <w:p w:rsidR="00DF66AF" w:rsidRDefault="00B06A20">
      <w:pPr>
        <w:pStyle w:val="BodyText"/>
        <w:spacing w:line="253" w:lineRule="exact"/>
        <w:ind w:left="112"/>
      </w:pPr>
      <w:r>
        <w:t>Reigate St. Mary’s offer lessons on the following instruments:</w:t>
      </w:r>
    </w:p>
    <w:p w:rsidR="00DF66AF" w:rsidRDefault="00B06A20">
      <w:pPr>
        <w:pStyle w:val="BodyText"/>
        <w:spacing w:before="1"/>
        <w:ind w:left="112"/>
      </w:pPr>
      <w:r>
        <w:t>Violin, Viola, Cello, Classical Guitar, Bass Guitar, Flute, Clarinet, Bassoon</w:t>
      </w:r>
      <w:r w:rsidR="008826FC">
        <w:t>, Recorder, Saxophone, Trumpet and other Bass</w:t>
      </w:r>
      <w:bookmarkStart w:id="0" w:name="_GoBack"/>
      <w:bookmarkEnd w:id="0"/>
      <w:r>
        <w:t>, Drum Kit, Piano and Voice.</w:t>
      </w:r>
    </w:p>
    <w:p w:rsidR="00DF66AF" w:rsidRDefault="00DF66AF">
      <w:pPr>
        <w:pStyle w:val="BodyText"/>
        <w:spacing w:before="9"/>
        <w:rPr>
          <w:sz w:val="23"/>
        </w:rPr>
      </w:pPr>
    </w:p>
    <w:p w:rsidR="00DF66AF" w:rsidRDefault="00B06A20">
      <w:pPr>
        <w:pStyle w:val="BodyText"/>
        <w:spacing w:line="255" w:lineRule="exact"/>
        <w:ind w:left="122"/>
      </w:pPr>
      <w:r>
        <w:t>Instrument/s Request:</w:t>
      </w:r>
    </w:p>
    <w:p w:rsidR="00DF66AF" w:rsidRDefault="00B06A20">
      <w:pPr>
        <w:spacing w:line="255" w:lineRule="exact"/>
        <w:ind w:left="112"/>
        <w:rPr>
          <w:i/>
        </w:rPr>
      </w:pPr>
      <w:r>
        <w:rPr>
          <w:i/>
        </w:rPr>
        <w:t>(If requesting guitar lessons, please specify Classical, Electric, Acoustic or Bass)</w:t>
      </w:r>
    </w:p>
    <w:p w:rsidR="00DF66AF" w:rsidRDefault="00DF66AF">
      <w:pPr>
        <w:pStyle w:val="BodyText"/>
        <w:rPr>
          <w:i/>
        </w:rPr>
      </w:pPr>
    </w:p>
    <w:p w:rsidR="00DF66AF" w:rsidRDefault="00B06A20">
      <w:pPr>
        <w:pStyle w:val="BodyText"/>
        <w:spacing w:before="1"/>
        <w:ind w:left="112"/>
      </w:pPr>
      <w:r>
        <w:t>1) ……………………………………………………………………………………………………………</w:t>
      </w:r>
    </w:p>
    <w:p w:rsidR="00DF66AF" w:rsidRDefault="00DF66AF">
      <w:pPr>
        <w:pStyle w:val="BodyText"/>
      </w:pPr>
    </w:p>
    <w:p w:rsidR="00DF66AF" w:rsidRDefault="00DF66AF">
      <w:pPr>
        <w:pStyle w:val="BodyText"/>
      </w:pPr>
    </w:p>
    <w:p w:rsidR="00DF66AF" w:rsidRDefault="00B06A20">
      <w:pPr>
        <w:pStyle w:val="BodyText"/>
        <w:ind w:left="112"/>
      </w:pPr>
      <w:r>
        <w:t>2) ………………………………………...…………...…………………………………………………..</w:t>
      </w:r>
    </w:p>
    <w:p w:rsidR="00DF66AF" w:rsidRDefault="00DF66AF">
      <w:pPr>
        <w:pStyle w:val="BodyText"/>
      </w:pPr>
    </w:p>
    <w:p w:rsidR="00DF66AF" w:rsidRDefault="00DF66AF">
      <w:pPr>
        <w:pStyle w:val="BodyText"/>
      </w:pPr>
    </w:p>
    <w:p w:rsidR="00DF66AF" w:rsidRDefault="00DF66AF">
      <w:pPr>
        <w:pStyle w:val="BodyText"/>
        <w:spacing w:before="11"/>
        <w:rPr>
          <w:sz w:val="21"/>
        </w:rPr>
      </w:pPr>
    </w:p>
    <w:p w:rsidR="00DF66AF" w:rsidRDefault="00B06A20">
      <w:pPr>
        <w:pStyle w:val="BodyText"/>
        <w:spacing w:line="255" w:lineRule="exact"/>
        <w:ind w:left="112"/>
      </w:pPr>
      <w:r>
        <w:t>Previous Experience and Lessons continuing outside School</w:t>
      </w:r>
    </w:p>
    <w:p w:rsidR="00DF66AF" w:rsidRDefault="00B06A20">
      <w:pPr>
        <w:spacing w:line="255" w:lineRule="exact"/>
        <w:ind w:left="112"/>
        <w:rPr>
          <w:i/>
        </w:rPr>
      </w:pPr>
      <w:r>
        <w:rPr>
          <w:i/>
        </w:rPr>
        <w:t>(This will help us to include your child in orchestras and ensembles)</w:t>
      </w:r>
    </w:p>
    <w:p w:rsidR="00DF66AF" w:rsidRDefault="00DF66AF">
      <w:pPr>
        <w:pStyle w:val="BodyText"/>
        <w:rPr>
          <w:i/>
        </w:rPr>
      </w:pPr>
    </w:p>
    <w:p w:rsidR="00DF66AF" w:rsidRDefault="00B06A20">
      <w:pPr>
        <w:pStyle w:val="BodyText"/>
        <w:spacing w:before="1"/>
        <w:ind w:left="112"/>
      </w:pPr>
      <w:r>
        <w:t>Instruments:</w:t>
      </w:r>
    </w:p>
    <w:p w:rsidR="00DF66AF" w:rsidRDefault="00DF66AF">
      <w:pPr>
        <w:pStyle w:val="BodyText"/>
        <w:spacing w:before="1"/>
      </w:pPr>
    </w:p>
    <w:p w:rsidR="00DF66AF" w:rsidRDefault="00B06A20">
      <w:pPr>
        <w:pStyle w:val="BodyText"/>
        <w:ind w:left="112"/>
      </w:pPr>
      <w:r>
        <w:t>……………………………………………………………………………………………………………</w:t>
      </w:r>
    </w:p>
    <w:p w:rsidR="00DF66AF" w:rsidRDefault="00DF66AF">
      <w:pPr>
        <w:pStyle w:val="BodyText"/>
        <w:spacing w:before="10"/>
        <w:rPr>
          <w:sz w:val="21"/>
        </w:rPr>
      </w:pPr>
    </w:p>
    <w:p w:rsidR="00DF66AF" w:rsidRDefault="00B06A20">
      <w:pPr>
        <w:pStyle w:val="BodyText"/>
        <w:ind w:left="112"/>
      </w:pPr>
      <w:r>
        <w:t>……………………………………………………………………………………………………………</w:t>
      </w:r>
    </w:p>
    <w:p w:rsidR="00DF66AF" w:rsidRDefault="00DF66AF">
      <w:pPr>
        <w:pStyle w:val="BodyText"/>
      </w:pPr>
    </w:p>
    <w:p w:rsidR="00DF66AF" w:rsidRDefault="00B06A20">
      <w:pPr>
        <w:pStyle w:val="BodyText"/>
        <w:spacing w:before="1"/>
        <w:ind w:left="112"/>
      </w:pPr>
      <w:r>
        <w:t>……………………………………………………………………………………………………………</w:t>
      </w:r>
    </w:p>
    <w:p w:rsidR="00DF66AF" w:rsidRDefault="00DF66AF">
      <w:pPr>
        <w:pStyle w:val="BodyText"/>
      </w:pPr>
    </w:p>
    <w:p w:rsidR="00DF66AF" w:rsidRDefault="00DF66AF">
      <w:pPr>
        <w:pStyle w:val="BodyText"/>
      </w:pPr>
    </w:p>
    <w:p w:rsidR="00DF66AF" w:rsidRDefault="00B06A20">
      <w:pPr>
        <w:pStyle w:val="BodyText"/>
        <w:ind w:left="112"/>
      </w:pPr>
      <w:r>
        <w:t>Grades or Standard Achieved:</w:t>
      </w:r>
    </w:p>
    <w:p w:rsidR="00DF66AF" w:rsidRDefault="00DF66AF">
      <w:pPr>
        <w:pStyle w:val="BodyText"/>
        <w:spacing w:before="10"/>
        <w:rPr>
          <w:sz w:val="21"/>
        </w:rPr>
      </w:pPr>
    </w:p>
    <w:p w:rsidR="00DF66AF" w:rsidRDefault="00B06A20">
      <w:pPr>
        <w:pStyle w:val="BodyText"/>
        <w:ind w:left="112"/>
      </w:pPr>
      <w:r>
        <w:t>………………………………………………………………..…………………………………………..</w:t>
      </w:r>
    </w:p>
    <w:p w:rsidR="00DF66AF" w:rsidRDefault="00DF66AF">
      <w:pPr>
        <w:pStyle w:val="BodyText"/>
      </w:pPr>
    </w:p>
    <w:p w:rsidR="00DF66AF" w:rsidRDefault="00B06A20">
      <w:pPr>
        <w:pStyle w:val="BodyText"/>
        <w:spacing w:before="1"/>
        <w:ind w:left="112"/>
      </w:pPr>
      <w:r>
        <w:t>……………………………………………………………………………………………………………</w:t>
      </w:r>
    </w:p>
    <w:p w:rsidR="00DF66AF" w:rsidRDefault="00DF66AF">
      <w:pPr>
        <w:pStyle w:val="BodyText"/>
      </w:pPr>
    </w:p>
    <w:p w:rsidR="00DF66AF" w:rsidRDefault="00DF66AF">
      <w:pPr>
        <w:pStyle w:val="BodyText"/>
        <w:spacing w:before="8"/>
        <w:rPr>
          <w:sz w:val="23"/>
        </w:rPr>
      </w:pPr>
    </w:p>
    <w:p w:rsidR="00DF66AF" w:rsidRDefault="00B06A20">
      <w:pPr>
        <w:pStyle w:val="BodyText"/>
        <w:ind w:left="112"/>
      </w:pPr>
      <w:r>
        <w:t>I have read the terms and conditions and agree to be bound by them for the length of time that my son/daughter receives instrumental or singing lessons at Reigate St. Mary’s.</w:t>
      </w:r>
    </w:p>
    <w:p w:rsidR="00DF66AF" w:rsidRDefault="00DF66AF">
      <w:pPr>
        <w:pStyle w:val="BodyText"/>
      </w:pPr>
    </w:p>
    <w:p w:rsidR="00DF66AF" w:rsidRDefault="00DF66AF">
      <w:pPr>
        <w:pStyle w:val="BodyText"/>
        <w:spacing w:before="9"/>
        <w:rPr>
          <w:sz w:val="21"/>
        </w:rPr>
      </w:pPr>
    </w:p>
    <w:p w:rsidR="00DF66AF" w:rsidRDefault="00B06A20">
      <w:pPr>
        <w:pStyle w:val="BodyText"/>
        <w:spacing w:line="720" w:lineRule="auto"/>
        <w:ind w:left="112" w:right="722"/>
      </w:pPr>
      <w:r>
        <w:t>Signed: ……………………………………………………………………………</w:t>
      </w:r>
      <w:proofErr w:type="gramStart"/>
      <w:r>
        <w:t>…..</w:t>
      </w:r>
      <w:proofErr w:type="gramEnd"/>
      <w:r>
        <w:t xml:space="preserve"> Date: ………… Email: ………………………………………………………………………</w:t>
      </w:r>
      <w:proofErr w:type="gramStart"/>
      <w:r>
        <w:t>…..</w:t>
      </w:r>
      <w:proofErr w:type="gramEnd"/>
      <w:r>
        <w:t>…………………………</w:t>
      </w:r>
    </w:p>
    <w:sectPr w:rsidR="00DF66AF">
      <w:pgSz w:w="11910" w:h="16840"/>
      <w:pgMar w:top="11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F66AF"/>
    <w:rsid w:val="00094C6D"/>
    <w:rsid w:val="000E6494"/>
    <w:rsid w:val="00210E8B"/>
    <w:rsid w:val="003D7717"/>
    <w:rsid w:val="00786B9D"/>
    <w:rsid w:val="008826FC"/>
    <w:rsid w:val="008F3526"/>
    <w:rsid w:val="00B06A20"/>
    <w:rsid w:val="00C3440F"/>
    <w:rsid w:val="00C54CB8"/>
    <w:rsid w:val="00DF66AF"/>
    <w:rsid w:val="00E11345"/>
    <w:rsid w:val="00FD2D14"/>
    <w:rsid w:val="00F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4263"/>
  <w15:docId w15:val="{771138A7-C81C-4932-9818-8794C02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1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34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40F"/>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Cundy Catherine</dc:creator>
  <cp:lastModifiedBy>Sasha Johnson</cp:lastModifiedBy>
  <cp:revision>16</cp:revision>
  <cp:lastPrinted>2018-10-02T11:21:00Z</cp:lastPrinted>
  <dcterms:created xsi:type="dcterms:W3CDTF">2018-10-02T11:10:00Z</dcterms:created>
  <dcterms:modified xsi:type="dcterms:W3CDTF">2018-11-02T10:39:00Z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2017-10-13T00:00:00Z</vt:filetime>
  </property>
  <property fmtid="{D5CDD505-2E9C-101B-9397-08002B2CF9AE}" pid="3" name="Creator">
    <vt:lpwstr>Microsoft® Word 2016</vt:lpwstr>
  </property>
  <property fmtid="{D5CDD505-2E9C-101B-9397-08002B2CF9AE}" pid="4" name="LastSaved">
    <vt:filetime>2018-10-02T00:00:00Z</vt:filetime>
  </property>
</Properties>
</file>